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Rapport Therapeutics,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001-42121</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99 High Street, Suite 2100</w:t>
              <w:br/>
              <w:t>Boston</w:t>
              <w:br/>
              <w:t xml:space="preserve">MASSACHUSETTS </w:t>
              <w:br/>
              <w:t>02110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8573218020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CHERYL GAULT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403900.00</w:t>
            </w:r>
          </w:p>
        </w:tc>
        <w:tc>
          <w:tcPr>
            <w:tcW w:w="1556" w:type="dxa"/>
            <w:tcBorders/>
            <w:vAlign w:val="center"/>
          </w:tcPr>
          <w:p>
            <w:pPr>
              <w:pStyle w:val="TableContents"/>
              <w:bidi w:val="0"/>
              <w:spacing w:before="0" w:after="283"/>
              <w:jc w:val="left"/>
              <w:rPr/>
            </w:pPr>
            <w:r>
              <w:rPr/>
              <w:t>47826929</w:t>
            </w:r>
          </w:p>
        </w:tc>
        <w:tc>
          <w:tcPr>
            <w:tcW w:w="1569" w:type="dxa"/>
            <w:tcBorders/>
            <w:vAlign w:val="center"/>
          </w:tcPr>
          <w:p>
            <w:pPr>
              <w:pStyle w:val="TableContents"/>
              <w:bidi w:val="0"/>
              <w:spacing w:before="0" w:after="283"/>
              <w:jc w:val="left"/>
              <w:rPr/>
            </w:pPr>
            <w:r>
              <w:rPr/>
              <w:t>06/30/2026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09/05/2024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09/05/2024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19"/>
        <w:gridCol w:w="2186"/>
      </w:tblGrid>
      <w:tr>
        <w:trPr/>
        <w:tc>
          <w:tcPr>
            <w:tcW w:w="8019" w:type="dxa"/>
            <w:tcBorders/>
            <w:vAlign w:val="center"/>
          </w:tcPr>
          <w:p>
            <w:pPr>
              <w:pStyle w:val="TableContents"/>
              <w:bidi w:val="0"/>
              <w:spacing w:before="0" w:after="283"/>
              <w:jc w:val="left"/>
              <w:rPr/>
            </w:pPr>
            <w:r>
              <w:rPr/>
              <w:t>Remarks</w:t>
            </w:r>
          </w:p>
        </w:tc>
        <w:tc>
          <w:tcPr>
            <w:tcW w:w="2186" w:type="dxa"/>
            <w:tcBorders/>
            <w:vAlign w:val="center"/>
          </w:tcPr>
          <w:p>
            <w:pPr>
              <w:pStyle w:val="TableContents"/>
              <w:bidi w:val="0"/>
              <w:spacing w:before="0" w:after="283"/>
              <w:jc w:val="left"/>
              <w:rPr>
                <w:sz w:val="4"/>
                <w:szCs w:val="4"/>
              </w:rPr>
            </w:pPr>
            <w:r>
              <w:rPr>
                <w:sz w:val="4"/>
                <w:szCs w:val="4"/>
              </w:rPr>
            </w:r>
          </w:p>
        </w:tc>
      </w:tr>
      <w:tr>
        <w:trPr/>
        <w:tc>
          <w:tcPr>
            <w:tcW w:w="8019" w:type="dxa"/>
            <w:tcBorders/>
            <w:vAlign w:val="center"/>
          </w:tcPr>
          <w:p>
            <w:pPr>
              <w:pStyle w:val="TableContents"/>
              <w:bidi w:val="0"/>
              <w:spacing w:before="0" w:after="283"/>
              <w:jc w:val="left"/>
              <w:rPr/>
            </w:pPr>
            <w:r>
              <w:rPr/>
              <w:t>Date of Notice</w:t>
            </w:r>
          </w:p>
        </w:tc>
        <w:tc>
          <w:tcPr>
            <w:tcW w:w="2186" w:type="dxa"/>
            <w:tcBorders/>
            <w:vAlign w:val="center"/>
          </w:tcPr>
          <w:p>
            <w:pPr>
              <w:pStyle w:val="TableContents"/>
              <w:bidi w:val="0"/>
              <w:spacing w:before="0" w:after="0"/>
              <w:jc w:val="left"/>
              <w:rPr/>
            </w:pPr>
            <w:r>
              <w:rPr/>
              <w:t>06/30/2026</w:t>
            </w:r>
          </w:p>
        </w:tc>
      </w:tr>
      <w:tr>
        <w:trPr/>
        <w:tc>
          <w:tcPr>
            <w:tcW w:w="8019" w:type="dxa"/>
            <w:tcBorders/>
            <w:vAlign w:val="center"/>
          </w:tcPr>
          <w:p>
            <w:pPr>
              <w:pStyle w:val="TableContents"/>
              <w:bidi w:val="0"/>
              <w:spacing w:before="0" w:after="283"/>
              <w:jc w:val="left"/>
              <w:rPr/>
            </w:pPr>
            <w:r>
              <w:rPr/>
              <w:t>Date of Plan Adoption or Giving of Instruction, If Relying on Rule 10b5-1</w:t>
            </w:r>
          </w:p>
        </w:tc>
        <w:tc>
          <w:tcPr>
            <w:tcW w:w="2186"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9" w:type="dxa"/>
            <w:tcBorders/>
            <w:vAlign w:val="center"/>
          </w:tcPr>
          <w:p>
            <w:pPr>
              <w:pStyle w:val="TableContents"/>
              <w:bidi w:val="0"/>
              <w:spacing w:before="0" w:after="283"/>
              <w:jc w:val="left"/>
              <w:rPr/>
            </w:pPr>
            <w:r>
              <w:rPr/>
              <w:t>Signature</w:t>
            </w:r>
          </w:p>
        </w:tc>
        <w:tc>
          <w:tcPr>
            <w:tcW w:w="2186" w:type="dxa"/>
            <w:tcBorders/>
            <w:vAlign w:val="center"/>
          </w:tcPr>
          <w:p>
            <w:pPr>
              <w:pStyle w:val="TableContents"/>
              <w:bidi w:val="0"/>
              <w:spacing w:before="0" w:after="0"/>
              <w:jc w:val="left"/>
              <w:rPr/>
            </w:pPr>
            <w:r>
              <w:rPr/>
              <w:t>/s/ Cheryl Gault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2975</Characters>
  <CharactersWithSpaces>3510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